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32F33F" w14:textId="3C3A07A6" w:rsidR="002F710E" w:rsidRPr="000339FD" w:rsidRDefault="002F710E">
      <w:pPr>
        <w:jc w:val="center"/>
        <w:rPr>
          <w:b/>
          <w:sz w:val="28"/>
        </w:rPr>
      </w:pPr>
      <w:r w:rsidRPr="000339FD">
        <w:rPr>
          <w:b/>
          <w:sz w:val="28"/>
        </w:rPr>
        <w:t>Medical Research Subjects' Bill of Rights</w:t>
      </w:r>
    </w:p>
    <w:p w14:paraId="68AA7CBE" w14:textId="77777777" w:rsidR="002F710E" w:rsidRPr="000339FD" w:rsidRDefault="002F710E">
      <w:pPr>
        <w:rPr>
          <w:sz w:val="28"/>
        </w:rPr>
      </w:pPr>
    </w:p>
    <w:p w14:paraId="5C31AB88" w14:textId="22422BB0" w:rsidR="002F710E" w:rsidRPr="000339FD" w:rsidRDefault="002F710E">
      <w:pPr>
        <w:rPr>
          <w:sz w:val="28"/>
        </w:rPr>
      </w:pPr>
      <w:r w:rsidRPr="000339FD">
        <w:rPr>
          <w:sz w:val="28"/>
        </w:rPr>
        <w:t>California law and University of California policies require that any person asked to take part as a subject in research involving a medical experiment, or</w:t>
      </w:r>
      <w:r w:rsidR="00F571B9">
        <w:rPr>
          <w:sz w:val="28"/>
        </w:rPr>
        <w:t xml:space="preserve"> </w:t>
      </w:r>
      <w:r w:rsidRPr="000339FD">
        <w:rPr>
          <w:sz w:val="28"/>
        </w:rPr>
        <w:t>any person asked to consent to such participation on behalf of another, is entitled to receive the following list of rights written in a language in which the</w:t>
      </w:r>
      <w:r w:rsidR="00F571B9">
        <w:rPr>
          <w:sz w:val="28"/>
        </w:rPr>
        <w:t xml:space="preserve"> </w:t>
      </w:r>
      <w:bookmarkStart w:id="0" w:name="_GoBack"/>
      <w:bookmarkEnd w:id="0"/>
      <w:r w:rsidRPr="000339FD">
        <w:rPr>
          <w:sz w:val="28"/>
        </w:rPr>
        <w:t xml:space="preserve">person is fluent. This list includes the right to: </w:t>
      </w:r>
    </w:p>
    <w:p w14:paraId="788E6E19" w14:textId="77777777" w:rsidR="002F710E" w:rsidRPr="000339FD" w:rsidRDefault="002F710E">
      <w:pPr>
        <w:rPr>
          <w:sz w:val="28"/>
        </w:rPr>
      </w:pPr>
    </w:p>
    <w:p w14:paraId="0B22B24A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 xml:space="preserve">1) Be informed of the nature and purpose of the experiment. </w:t>
      </w:r>
    </w:p>
    <w:p w14:paraId="4D1E8870" w14:textId="77777777" w:rsidR="002F710E" w:rsidRPr="000339FD" w:rsidRDefault="002F710E">
      <w:pPr>
        <w:rPr>
          <w:sz w:val="28"/>
        </w:rPr>
      </w:pPr>
    </w:p>
    <w:p w14:paraId="27651C70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 xml:space="preserve">2) Be </w:t>
      </w:r>
      <w:proofErr w:type="gramStart"/>
      <w:r w:rsidRPr="000339FD">
        <w:rPr>
          <w:sz w:val="28"/>
        </w:rPr>
        <w:t>given an explanation of</w:t>
      </w:r>
      <w:proofErr w:type="gramEnd"/>
      <w:r w:rsidRPr="000339FD">
        <w:rPr>
          <w:sz w:val="28"/>
        </w:rPr>
        <w:t xml:space="preserve"> the procedures to be followed in the medical experiment, and any drug or device to be utilized. </w:t>
      </w:r>
    </w:p>
    <w:p w14:paraId="6D00AFCE" w14:textId="77777777" w:rsidR="002F710E" w:rsidRPr="000339FD" w:rsidRDefault="002F710E">
      <w:pPr>
        <w:rPr>
          <w:sz w:val="28"/>
        </w:rPr>
      </w:pPr>
    </w:p>
    <w:p w14:paraId="4E6557BD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 xml:space="preserve">3) Be given a description of any attendant discomforts and risks reasonably to be expected from the experiment. </w:t>
      </w:r>
    </w:p>
    <w:p w14:paraId="20E3C8B3" w14:textId="77777777" w:rsidR="002F710E" w:rsidRPr="000339FD" w:rsidRDefault="002F710E">
      <w:pPr>
        <w:rPr>
          <w:sz w:val="28"/>
        </w:rPr>
      </w:pPr>
    </w:p>
    <w:p w14:paraId="5D97491A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 xml:space="preserve">4) Be </w:t>
      </w:r>
      <w:proofErr w:type="gramStart"/>
      <w:r w:rsidRPr="000339FD">
        <w:rPr>
          <w:sz w:val="28"/>
        </w:rPr>
        <w:t>given an explanation of</w:t>
      </w:r>
      <w:proofErr w:type="gramEnd"/>
      <w:r w:rsidRPr="000339FD">
        <w:rPr>
          <w:sz w:val="28"/>
        </w:rPr>
        <w:t xml:space="preserve"> any benefits to the subject reasonably to be expected from the experiment, if applicable. </w:t>
      </w:r>
    </w:p>
    <w:p w14:paraId="0FDC4EA1" w14:textId="77777777" w:rsidR="002F710E" w:rsidRPr="000339FD" w:rsidRDefault="002F710E">
      <w:pPr>
        <w:rPr>
          <w:sz w:val="28"/>
        </w:rPr>
      </w:pPr>
    </w:p>
    <w:p w14:paraId="11C12459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>5) Be given a disclosure of any appropriate alternative procedures, drugs or devices that might be advantageous to the subject, and their relative risks and</w:t>
      </w:r>
    </w:p>
    <w:p w14:paraId="399C241A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 xml:space="preserve">benefits. </w:t>
      </w:r>
    </w:p>
    <w:p w14:paraId="3621D502" w14:textId="77777777" w:rsidR="002F710E" w:rsidRPr="000339FD" w:rsidRDefault="002F710E">
      <w:pPr>
        <w:rPr>
          <w:sz w:val="28"/>
        </w:rPr>
      </w:pPr>
    </w:p>
    <w:p w14:paraId="4AF58637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 xml:space="preserve">6) Be informed of the avenues of medical treatment, if any, available to the subject after the experiment if complications should arise. </w:t>
      </w:r>
    </w:p>
    <w:p w14:paraId="482AD9AD" w14:textId="77777777" w:rsidR="002F710E" w:rsidRPr="000339FD" w:rsidRDefault="002F710E">
      <w:pPr>
        <w:rPr>
          <w:sz w:val="28"/>
        </w:rPr>
      </w:pPr>
    </w:p>
    <w:p w14:paraId="2EED98B1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 xml:space="preserve">7) Be given the opportunity to ask any questions concerning the experiment or the procedures involved. </w:t>
      </w:r>
    </w:p>
    <w:p w14:paraId="6C0785C8" w14:textId="77777777" w:rsidR="002F710E" w:rsidRPr="000339FD" w:rsidRDefault="002F710E">
      <w:pPr>
        <w:rPr>
          <w:sz w:val="28"/>
        </w:rPr>
      </w:pPr>
    </w:p>
    <w:p w14:paraId="77A42E6F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>8) Be instructed that consent to participate in the medical experiment may be withdrawn at any time and the subject may discontinue participation in the</w:t>
      </w:r>
    </w:p>
    <w:p w14:paraId="70963E00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 xml:space="preserve">medical experiment without prejudice. </w:t>
      </w:r>
    </w:p>
    <w:p w14:paraId="4ED57292" w14:textId="77777777" w:rsidR="002F710E" w:rsidRPr="000339FD" w:rsidRDefault="002F710E">
      <w:pPr>
        <w:rPr>
          <w:sz w:val="28"/>
        </w:rPr>
      </w:pPr>
    </w:p>
    <w:p w14:paraId="6D992C85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 xml:space="preserve">9) Be given a copy of the signed and dated written consent form. </w:t>
      </w:r>
    </w:p>
    <w:p w14:paraId="284DD038" w14:textId="77777777" w:rsidR="002F710E" w:rsidRPr="000339FD" w:rsidRDefault="002F710E">
      <w:pPr>
        <w:rPr>
          <w:sz w:val="28"/>
        </w:rPr>
      </w:pPr>
    </w:p>
    <w:p w14:paraId="4C39CF62" w14:textId="77777777" w:rsidR="002F710E" w:rsidRPr="000339FD" w:rsidRDefault="002F710E">
      <w:pPr>
        <w:rPr>
          <w:sz w:val="28"/>
        </w:rPr>
      </w:pPr>
      <w:r w:rsidRPr="000339FD">
        <w:rPr>
          <w:sz w:val="28"/>
        </w:rPr>
        <w:t>10) Be given the opportunity to decide to consent or not to consent to a medical experiment without the intervention of any elements of force, fraud,</w:t>
      </w:r>
    </w:p>
    <w:p w14:paraId="60D5B0AD" w14:textId="77777777" w:rsidR="002F710E" w:rsidRDefault="002F710E">
      <w:pPr>
        <w:rPr>
          <w:sz w:val="28"/>
        </w:rPr>
      </w:pPr>
      <w:r w:rsidRPr="000339FD">
        <w:rPr>
          <w:sz w:val="28"/>
        </w:rPr>
        <w:t>deceit, duress, coercion, or undue influence on the subject's decision.</w:t>
      </w:r>
    </w:p>
    <w:p w14:paraId="00E7C108" w14:textId="77777777" w:rsidR="002F710E" w:rsidRDefault="002F710E">
      <w:pPr>
        <w:tabs>
          <w:tab w:val="left" w:pos="720"/>
        </w:tabs>
        <w:spacing w:line="280" w:lineRule="exact"/>
        <w:rPr>
          <w:sz w:val="28"/>
          <w:u w:val="single"/>
        </w:rPr>
      </w:pPr>
    </w:p>
    <w:sectPr w:rsidR="002F710E" w:rsidSect="0049383F">
      <w:headerReference w:type="default" r:id="rId7"/>
      <w:footerReference w:type="default" r:id="rId8"/>
      <w:type w:val="continuous"/>
      <w:pgSz w:w="12883" w:h="16673"/>
      <w:pgMar w:top="1440" w:right="1440" w:bottom="1440" w:left="1440" w:header="1440" w:footer="720" w:gutter="0"/>
      <w:paperSrc w:first="257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801F78" w14:textId="77777777" w:rsidR="00A70572" w:rsidRDefault="00A70572">
      <w:r>
        <w:separator/>
      </w:r>
    </w:p>
  </w:endnote>
  <w:endnote w:type="continuationSeparator" w:id="0">
    <w:p w14:paraId="40812AF6" w14:textId="77777777" w:rsidR="00A70572" w:rsidRDefault="00A705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9C39F9" w14:textId="77777777" w:rsidR="002F710E" w:rsidRDefault="002F710E">
    <w:pPr>
      <w:tabs>
        <w:tab w:val="center" w:pos="4212"/>
        <w:tab w:val="right" w:pos="9090"/>
      </w:tabs>
      <w:spacing w:line="240" w:lineRule="exact"/>
      <w:jc w:val="right"/>
      <w:rPr>
        <w:sz w:val="20"/>
      </w:rPr>
    </w:pPr>
    <w:r>
      <w:rPr>
        <w:sz w:val="20"/>
      </w:rPr>
      <w:t xml:space="preserve">Page </w:t>
    </w:r>
    <w:r>
      <w:rPr>
        <w:sz w:val="20"/>
      </w:rPr>
      <w:fldChar w:fldCharType="begin"/>
    </w:r>
    <w:r>
      <w:rPr>
        <w:sz w:val="20"/>
      </w:rPr>
      <w:instrText xml:space="preserve"> PAGE </w:instrText>
    </w:r>
    <w:r>
      <w:rPr>
        <w:sz w:val="20"/>
      </w:rPr>
      <w:fldChar w:fldCharType="separate"/>
    </w:r>
    <w:r w:rsidR="003455B5">
      <w:rPr>
        <w:noProof/>
        <w:sz w:val="20"/>
      </w:rPr>
      <w:t>3</w:t>
    </w:r>
    <w:r>
      <w:rPr>
        <w:sz w:val="20"/>
      </w:rPr>
      <w:fldChar w:fldCharType="end"/>
    </w:r>
    <w:r>
      <w:rPr>
        <w:sz w:val="20"/>
      </w:rPr>
      <w:t xml:space="preserve"> of </w:t>
    </w:r>
    <w:r>
      <w:rPr>
        <w:sz w:val="20"/>
      </w:rPr>
      <w:fldChar w:fldCharType="begin"/>
    </w:r>
    <w:r>
      <w:rPr>
        <w:sz w:val="20"/>
      </w:rPr>
      <w:instrText xml:space="preserve"> NUMPAGES </w:instrText>
    </w:r>
    <w:r>
      <w:rPr>
        <w:sz w:val="20"/>
      </w:rPr>
      <w:fldChar w:fldCharType="separate"/>
    </w:r>
    <w:r w:rsidR="003455B5">
      <w:rPr>
        <w:noProof/>
        <w:sz w:val="20"/>
      </w:rPr>
      <w:t>8</w:t>
    </w:r>
    <w:r>
      <w:rPr>
        <w:sz w:val="20"/>
      </w:rPr>
      <w:fldChar w:fldCharType="end"/>
    </w:r>
  </w:p>
  <w:p w14:paraId="0068C91F" w14:textId="77777777" w:rsidR="002F710E" w:rsidRDefault="002F710E">
    <w:pPr>
      <w:tabs>
        <w:tab w:val="center" w:pos="4212"/>
        <w:tab w:val="right" w:pos="9090"/>
      </w:tabs>
      <w:spacing w:line="240" w:lineRule="exact"/>
      <w:jc w:val="right"/>
      <w:rPr>
        <w:sz w:val="20"/>
      </w:rPr>
    </w:pPr>
    <w:r>
      <w:rPr>
        <w:sz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A20AD0" w14:textId="77777777" w:rsidR="00A70572" w:rsidRDefault="00A70572">
      <w:r>
        <w:separator/>
      </w:r>
    </w:p>
  </w:footnote>
  <w:footnote w:type="continuationSeparator" w:id="0">
    <w:p w14:paraId="140F7C21" w14:textId="77777777" w:rsidR="00A70572" w:rsidRDefault="00A705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4EF64C" w14:textId="77777777" w:rsidR="002F710E" w:rsidRDefault="002F710E">
    <w:pPr>
      <w:pStyle w:val="Header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B8E6C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FE"/>
    <w:multiLevelType w:val="singleLevel"/>
    <w:tmpl w:val="F6CC8050"/>
    <w:lvl w:ilvl="0">
      <w:numFmt w:val="decimal"/>
      <w:pStyle w:val="SUbulletlist"/>
      <w:lvlText w:val="*"/>
      <w:lvlJc w:val="left"/>
    </w:lvl>
  </w:abstractNum>
  <w:abstractNum w:abstractNumId="2" w15:restartNumberingAfterBreak="0">
    <w:nsid w:val="00000001"/>
    <w:multiLevelType w:val="singleLevel"/>
    <w:tmpl w:val="0001040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singleLevel"/>
    <w:tmpl w:val="000F040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0000003"/>
    <w:multiLevelType w:val="singleLevel"/>
    <w:tmpl w:val="0001040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4"/>
    <w:multiLevelType w:val="singleLevel"/>
    <w:tmpl w:val="0001040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0000005"/>
    <w:multiLevelType w:val="singleLevel"/>
    <w:tmpl w:val="0001040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0000006"/>
    <w:multiLevelType w:val="singleLevel"/>
    <w:tmpl w:val="0001040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00000007"/>
    <w:multiLevelType w:val="singleLevel"/>
    <w:tmpl w:val="0001040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0000008"/>
    <w:multiLevelType w:val="singleLevel"/>
    <w:tmpl w:val="0001040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9"/>
    <w:multiLevelType w:val="singleLevel"/>
    <w:tmpl w:val="000F040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0000000A"/>
    <w:multiLevelType w:val="singleLevel"/>
    <w:tmpl w:val="0001040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0000000B"/>
    <w:multiLevelType w:val="singleLevel"/>
    <w:tmpl w:val="000F0409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0000000C"/>
    <w:multiLevelType w:val="singleLevel"/>
    <w:tmpl w:val="000F0409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0000000D"/>
    <w:multiLevelType w:val="singleLevel"/>
    <w:tmpl w:val="000F0409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35E56146"/>
    <w:multiLevelType w:val="multilevel"/>
    <w:tmpl w:val="7226A53C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3E23167D"/>
    <w:multiLevelType w:val="hybridMultilevel"/>
    <w:tmpl w:val="BDF63314"/>
    <w:lvl w:ilvl="0" w:tplc="0C4C2B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C66B4A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D250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226D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8AC07C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E82B19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6CAF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C1E2DB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E1E7B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1A0F1F"/>
    <w:multiLevelType w:val="hybridMultilevel"/>
    <w:tmpl w:val="872E6FD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BD0156"/>
    <w:multiLevelType w:val="hybridMultilevel"/>
    <w:tmpl w:val="EBE0B550"/>
    <w:lvl w:ilvl="0" w:tplc="7C5696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082500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7FEBE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D94525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844EB8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588F8C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920276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A4416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554BAC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0941F1"/>
    <w:multiLevelType w:val="hybridMultilevel"/>
    <w:tmpl w:val="FAF8AFD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02227C"/>
    <w:multiLevelType w:val="hybridMultilevel"/>
    <w:tmpl w:val="39CCC476"/>
    <w:lvl w:ilvl="0" w:tplc="D66EB4E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9F806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643A9E9A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EBA854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DCDEB8B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6FC69136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6A3C12C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8E8EA0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3F8CD5E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  <w:lvlOverride w:ilvl="0">
      <w:lvl w:ilvl="0">
        <w:start w:val="1"/>
        <w:numFmt w:val="bullet"/>
        <w:pStyle w:val="SUbulletlis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2"/>
  </w:num>
  <w:num w:numId="16">
    <w:abstractNumId w:val="3"/>
  </w:num>
  <w:num w:numId="17">
    <w:abstractNumId w:val="4"/>
  </w:num>
  <w:num w:numId="18">
    <w:abstractNumId w:val="5"/>
  </w:num>
  <w:num w:numId="19">
    <w:abstractNumId w:val="6"/>
  </w:num>
  <w:num w:numId="20">
    <w:abstractNumId w:val="7"/>
  </w:num>
  <w:num w:numId="21">
    <w:abstractNumId w:val="2"/>
  </w:num>
  <w:num w:numId="22">
    <w:abstractNumId w:val="18"/>
  </w:num>
  <w:num w:numId="23">
    <w:abstractNumId w:val="15"/>
  </w:num>
  <w:num w:numId="24">
    <w:abstractNumId w:val="20"/>
  </w:num>
  <w:num w:numId="25">
    <w:abstractNumId w:val="16"/>
  </w:num>
  <w:num w:numId="26">
    <w:abstractNumId w:val="17"/>
  </w:num>
  <w:num w:numId="27">
    <w:abstractNumId w:val="19"/>
  </w:num>
  <w:num w:numId="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A95"/>
    <w:rsid w:val="00065587"/>
    <w:rsid w:val="000C4E67"/>
    <w:rsid w:val="001035A0"/>
    <w:rsid w:val="00143821"/>
    <w:rsid w:val="0014728F"/>
    <w:rsid w:val="001640C1"/>
    <w:rsid w:val="001D4D60"/>
    <w:rsid w:val="00212D31"/>
    <w:rsid w:val="0021359D"/>
    <w:rsid w:val="00224C7B"/>
    <w:rsid w:val="002B7557"/>
    <w:rsid w:val="002C7168"/>
    <w:rsid w:val="002D0D6C"/>
    <w:rsid w:val="002E7545"/>
    <w:rsid w:val="002F710E"/>
    <w:rsid w:val="00333D69"/>
    <w:rsid w:val="003455B5"/>
    <w:rsid w:val="00381D52"/>
    <w:rsid w:val="003A2374"/>
    <w:rsid w:val="003A6C75"/>
    <w:rsid w:val="003E78DF"/>
    <w:rsid w:val="004016BE"/>
    <w:rsid w:val="00472DEB"/>
    <w:rsid w:val="00482718"/>
    <w:rsid w:val="0049383F"/>
    <w:rsid w:val="00505EF1"/>
    <w:rsid w:val="0050642D"/>
    <w:rsid w:val="005715A8"/>
    <w:rsid w:val="005A40C5"/>
    <w:rsid w:val="005C0E40"/>
    <w:rsid w:val="005C3A95"/>
    <w:rsid w:val="005F750C"/>
    <w:rsid w:val="006061DB"/>
    <w:rsid w:val="00626EB0"/>
    <w:rsid w:val="006526CB"/>
    <w:rsid w:val="00703D3E"/>
    <w:rsid w:val="00740D32"/>
    <w:rsid w:val="007C1EFE"/>
    <w:rsid w:val="007F71A9"/>
    <w:rsid w:val="007F744B"/>
    <w:rsid w:val="00805283"/>
    <w:rsid w:val="0082513B"/>
    <w:rsid w:val="00845375"/>
    <w:rsid w:val="0086403A"/>
    <w:rsid w:val="008F0BFF"/>
    <w:rsid w:val="008F33F6"/>
    <w:rsid w:val="00966B56"/>
    <w:rsid w:val="00975E49"/>
    <w:rsid w:val="009E0E45"/>
    <w:rsid w:val="00A01184"/>
    <w:rsid w:val="00A02249"/>
    <w:rsid w:val="00A2252C"/>
    <w:rsid w:val="00A61A78"/>
    <w:rsid w:val="00A70572"/>
    <w:rsid w:val="00AF34EA"/>
    <w:rsid w:val="00B42976"/>
    <w:rsid w:val="00C14F2E"/>
    <w:rsid w:val="00C74119"/>
    <w:rsid w:val="00CD239E"/>
    <w:rsid w:val="00CF37A6"/>
    <w:rsid w:val="00D538A5"/>
    <w:rsid w:val="00E033B7"/>
    <w:rsid w:val="00E17326"/>
    <w:rsid w:val="00E65900"/>
    <w:rsid w:val="00ED23F9"/>
    <w:rsid w:val="00F2768C"/>
    <w:rsid w:val="00F56AAD"/>
    <w:rsid w:val="00F571B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64924C07"/>
  <w14:defaultImageDpi w14:val="300"/>
  <w15:chartTrackingRefBased/>
  <w15:docId w15:val="{8434D0BB-FBE9-1C4C-AEF1-A5F03B22A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rFonts w:ascii="Times New Roman" w:eastAsia="Times New Roman" w:hAnsi="Times New Roman"/>
      <w:sz w:val="24"/>
    </w:rPr>
  </w:style>
  <w:style w:type="paragraph" w:styleId="Heading1">
    <w:name w:val="heading 1"/>
    <w:basedOn w:val="Normal"/>
    <w:next w:val="Normal"/>
    <w:qFormat/>
    <w:pPr>
      <w:keepNext/>
      <w:jc w:val="both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b/>
      <w:u w:val="single"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xBrp1">
    <w:name w:val="TxBr_p1"/>
    <w:basedOn w:val="Normal"/>
    <w:pPr>
      <w:tabs>
        <w:tab w:val="left" w:pos="204"/>
      </w:tabs>
      <w:spacing w:line="226" w:lineRule="atLeast"/>
      <w:jc w:val="both"/>
    </w:pPr>
  </w:style>
  <w:style w:type="paragraph" w:customStyle="1" w:styleId="TxBrp2">
    <w:name w:val="TxBr_p2"/>
    <w:basedOn w:val="Normal"/>
    <w:pPr>
      <w:tabs>
        <w:tab w:val="left" w:pos="702"/>
      </w:tabs>
      <w:spacing w:line="226" w:lineRule="atLeast"/>
      <w:ind w:firstLine="703"/>
      <w:jc w:val="both"/>
    </w:pPr>
  </w:style>
  <w:style w:type="paragraph" w:customStyle="1" w:styleId="TxBrp3">
    <w:name w:val="TxBr_p3"/>
    <w:basedOn w:val="Normal"/>
    <w:pPr>
      <w:tabs>
        <w:tab w:val="left" w:pos="702"/>
        <w:tab w:val="left" w:pos="975"/>
      </w:tabs>
      <w:spacing w:line="226" w:lineRule="atLeast"/>
      <w:ind w:firstLine="703"/>
      <w:jc w:val="both"/>
    </w:pPr>
  </w:style>
  <w:style w:type="paragraph" w:customStyle="1" w:styleId="TxBrp4">
    <w:name w:val="TxBr_p4"/>
    <w:basedOn w:val="Normal"/>
    <w:pPr>
      <w:tabs>
        <w:tab w:val="left" w:pos="702"/>
        <w:tab w:val="left" w:pos="850"/>
      </w:tabs>
      <w:spacing w:line="226" w:lineRule="atLeast"/>
      <w:ind w:firstLine="703"/>
      <w:jc w:val="both"/>
    </w:pPr>
  </w:style>
  <w:style w:type="paragraph" w:customStyle="1" w:styleId="TxBrp5">
    <w:name w:val="TxBr_p5"/>
    <w:basedOn w:val="Normal"/>
    <w:pPr>
      <w:tabs>
        <w:tab w:val="left" w:pos="204"/>
      </w:tabs>
      <w:spacing w:line="226" w:lineRule="atLeast"/>
    </w:pPr>
  </w:style>
  <w:style w:type="paragraph" w:customStyle="1" w:styleId="TxBrp6">
    <w:name w:val="TxBr_p6"/>
    <w:basedOn w:val="Normal"/>
    <w:pPr>
      <w:tabs>
        <w:tab w:val="left" w:pos="538"/>
        <w:tab w:val="left" w:pos="850"/>
      </w:tabs>
      <w:spacing w:line="226" w:lineRule="atLeast"/>
      <w:ind w:firstLine="539"/>
      <w:jc w:val="both"/>
    </w:pPr>
  </w:style>
  <w:style w:type="paragraph" w:customStyle="1" w:styleId="TxBrp7">
    <w:name w:val="TxBr_p7"/>
    <w:basedOn w:val="Normal"/>
    <w:pPr>
      <w:tabs>
        <w:tab w:val="left" w:pos="306"/>
      </w:tabs>
      <w:spacing w:line="226" w:lineRule="atLeast"/>
      <w:jc w:val="both"/>
    </w:pPr>
  </w:style>
  <w:style w:type="paragraph" w:customStyle="1" w:styleId="TxBrp8">
    <w:name w:val="TxBr_p8"/>
    <w:basedOn w:val="Normal"/>
    <w:pPr>
      <w:tabs>
        <w:tab w:val="left" w:pos="368"/>
      </w:tabs>
      <w:spacing w:line="226" w:lineRule="atLeast"/>
      <w:jc w:val="both"/>
    </w:pPr>
  </w:style>
  <w:style w:type="paragraph" w:customStyle="1" w:styleId="TxBrp9">
    <w:name w:val="TxBr_p9"/>
    <w:basedOn w:val="Normal"/>
    <w:pPr>
      <w:tabs>
        <w:tab w:val="left" w:pos="5918"/>
      </w:tabs>
      <w:spacing w:line="240" w:lineRule="atLeast"/>
      <w:ind w:left="4372"/>
    </w:pPr>
  </w:style>
  <w:style w:type="paragraph" w:customStyle="1" w:styleId="TxBrp10">
    <w:name w:val="TxBr_p10"/>
    <w:basedOn w:val="Normal"/>
    <w:pPr>
      <w:tabs>
        <w:tab w:val="left" w:pos="6621"/>
      </w:tabs>
      <w:spacing w:line="240" w:lineRule="atLeast"/>
      <w:ind w:left="5075"/>
    </w:pPr>
  </w:style>
  <w:style w:type="paragraph" w:customStyle="1" w:styleId="TxBrp11">
    <w:name w:val="TxBr_p11"/>
    <w:basedOn w:val="Normal"/>
    <w:pPr>
      <w:tabs>
        <w:tab w:val="left" w:pos="6275"/>
      </w:tabs>
      <w:spacing w:line="240" w:lineRule="atLeast"/>
      <w:ind w:left="4729"/>
    </w:p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/>
      <w:sz w:val="16"/>
    </w:rPr>
  </w:style>
  <w:style w:type="paragraph" w:styleId="BodyText">
    <w:name w:val="Body Text"/>
    <w:basedOn w:val="Normal"/>
    <w:pPr>
      <w:widowControl/>
      <w:spacing w:line="280" w:lineRule="exact"/>
      <w:jc w:val="both"/>
    </w:pPr>
    <w:rPr>
      <w:rFonts w:ascii="Times" w:hAnsi="Times"/>
    </w:rPr>
  </w:style>
  <w:style w:type="paragraph" w:customStyle="1" w:styleId="SUpara">
    <w:name w:val="SU para"/>
    <w:basedOn w:val="Normal"/>
    <w:pPr>
      <w:widowControl/>
      <w:spacing w:after="240" w:line="280" w:lineRule="exact"/>
    </w:pPr>
    <w:rPr>
      <w:rFonts w:ascii="Arial" w:hAnsi="Arial"/>
    </w:rPr>
  </w:style>
  <w:style w:type="paragraph" w:customStyle="1" w:styleId="SUbulletlist">
    <w:name w:val="SU bullet list"/>
    <w:pPr>
      <w:numPr>
        <w:numId w:val="1"/>
      </w:numPr>
      <w:spacing w:after="60" w:line="280" w:lineRule="exact"/>
    </w:pPr>
    <w:rPr>
      <w:rFonts w:ascii="Arial" w:eastAsia="Times New Roman" w:hAnsi="Arial"/>
      <w:sz w:val="24"/>
    </w:rPr>
  </w:style>
  <w:style w:type="paragraph" w:customStyle="1" w:styleId="SUinvestigator">
    <w:name w:val="SU investigator"/>
    <w:basedOn w:val="Normal"/>
    <w:pPr>
      <w:widowControl/>
      <w:tabs>
        <w:tab w:val="left" w:pos="2700"/>
      </w:tabs>
      <w:spacing w:line="280" w:lineRule="exact"/>
      <w:outlineLvl w:val="0"/>
    </w:pPr>
    <w:rPr>
      <w:rFonts w:ascii="Arial" w:hAnsi="Arial"/>
    </w:rPr>
  </w:style>
  <w:style w:type="paragraph" w:customStyle="1" w:styleId="SUsignaturepara">
    <w:name w:val="SU signature para"/>
    <w:pPr>
      <w:spacing w:line="280" w:lineRule="exact"/>
    </w:pPr>
    <w:rPr>
      <w:rFonts w:ascii="Arial" w:eastAsia="Times New Roman" w:hAnsi="Arial"/>
      <w:sz w:val="24"/>
    </w:rPr>
  </w:style>
  <w:style w:type="paragraph" w:styleId="BodyText2">
    <w:name w:val="Body Text 2"/>
    <w:basedOn w:val="Normal"/>
    <w:pPr>
      <w:tabs>
        <w:tab w:val="left" w:pos="360"/>
      </w:tabs>
      <w:jc w:val="both"/>
    </w:pPr>
    <w:rPr>
      <w:sz w:val="28"/>
    </w:rPr>
  </w:style>
  <w:style w:type="paragraph" w:styleId="Revision">
    <w:name w:val="Revision"/>
    <w:hidden/>
    <w:uiPriority w:val="71"/>
    <w:rsid w:val="001035A0"/>
    <w:rPr>
      <w:rFonts w:ascii="Times New Roman" w:eastAsia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CONSENT FROM TO ACT AS A SUBJECT FOR STUDIES OF BRAIN IMAGING WITH [F18]-FLUOROMETATYROSINE IN YOUNG ADULT MALES AND FEMALESIM</vt:lpstr>
    </vt:vector>
  </TitlesOfParts>
  <Company>Avigen</Company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CONSENT FROM TO ACT AS A SUBJECT FOR STUDIES OF BRAIN IMAGING WITH [F18]-FLUOROMETATYROSINE IN YOUNG ADULT MALES AND FEMALESIM</dc:title>
  <dc:subject/>
  <dc:creator>mtilson</dc:creator>
  <cp:keywords/>
  <cp:lastModifiedBy>Kelsey Miller</cp:lastModifiedBy>
  <cp:revision>3</cp:revision>
  <cp:lastPrinted>2005-02-25T18:18:00Z</cp:lastPrinted>
  <dcterms:created xsi:type="dcterms:W3CDTF">2023-08-22T14:39:00Z</dcterms:created>
  <dcterms:modified xsi:type="dcterms:W3CDTF">2023-12-20T18:49:00Z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-1444309546</vt:i4>
  </property>
  <property fmtid="{D5CDD505-2E9C-101B-9397-08002B2CF9AE}" pid="3" name="_EmailSubject">
    <vt:lpwstr>protocol</vt:lpwstr>
  </property>
  <property fmtid="{D5CDD505-2E9C-101B-9397-08002B2CF9AE}" pid="4" name="_AuthorEmail">
    <vt:lpwstr>jleberling@lbl.gov</vt:lpwstr>
  </property>
  <property fmtid="{D5CDD505-2E9C-101B-9397-08002B2CF9AE}" pid="5" name="_AuthorEmailDisplayName">
    <vt:lpwstr>Jamie Eberling</vt:lpwstr>
  </property>
  <property fmtid="{D5CDD505-2E9C-101B-9397-08002B2CF9AE}" pid="6" name="_ReviewingToolsShownOnce">
    <vt:lpwstr/>
  </property>
</Properties>
</file>